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E5C25" w14:textId="77777777" w:rsidR="006C21BC" w:rsidRPr="002F1168" w:rsidRDefault="006C21BC" w:rsidP="006C21BC">
      <w:pPr>
        <w:spacing w:before="0" w:beforeAutospacing="0" w:after="0"/>
        <w:jc w:val="center"/>
        <w:rPr>
          <w:rFonts w:ascii="Arial" w:eastAsia="Georgia" w:hAnsi="Arial" w:cs="Arial"/>
          <w:b/>
          <w:color w:val="000000"/>
          <w:sz w:val="20"/>
          <w:lang w:eastAsia="pl-PL"/>
        </w:rPr>
      </w:pPr>
    </w:p>
    <w:p w14:paraId="7CC7A78E" w14:textId="77777777" w:rsidR="00264EF2" w:rsidRDefault="006C21BC" w:rsidP="00264EF2">
      <w:pPr>
        <w:spacing w:before="0" w:beforeAutospacing="0" w:after="0" w:line="276" w:lineRule="auto"/>
        <w:jc w:val="center"/>
        <w:rPr>
          <w:rFonts w:ascii="Arial" w:eastAsia="Georgia" w:hAnsi="Arial" w:cs="Arial"/>
          <w:b/>
          <w:color w:val="000000"/>
          <w:sz w:val="20"/>
          <w:lang w:eastAsia="pl-PL"/>
        </w:rPr>
      </w:pPr>
      <w:r w:rsidRPr="002F1168">
        <w:rPr>
          <w:rFonts w:ascii="Arial" w:eastAsia="Georgia" w:hAnsi="Arial" w:cs="Arial"/>
          <w:b/>
          <w:color w:val="000000"/>
          <w:sz w:val="20"/>
          <w:lang w:eastAsia="pl-PL"/>
        </w:rPr>
        <w:t>Klauzula informacyjna o przetwarzaniu danych osobowych</w:t>
      </w:r>
    </w:p>
    <w:p w14:paraId="563E9BA8" w14:textId="5852D524" w:rsidR="006438CC" w:rsidRPr="002F1168" w:rsidRDefault="00460F6C" w:rsidP="00264EF2">
      <w:pPr>
        <w:spacing w:before="0" w:beforeAutospacing="0" w:after="0" w:line="276" w:lineRule="auto"/>
        <w:jc w:val="center"/>
        <w:rPr>
          <w:rFonts w:ascii="Arial" w:eastAsia="Georgia" w:hAnsi="Arial" w:cs="Arial"/>
          <w:b/>
          <w:bCs/>
          <w:color w:val="000000"/>
          <w:sz w:val="20"/>
          <w:lang w:eastAsia="pl-PL"/>
        </w:rPr>
      </w:pPr>
      <w:r w:rsidRPr="002F1168">
        <w:rPr>
          <w:rFonts w:ascii="Arial" w:eastAsia="Georgia" w:hAnsi="Arial" w:cs="Arial"/>
          <w:b/>
          <w:bCs/>
          <w:color w:val="000000"/>
          <w:sz w:val="20"/>
          <w:lang w:eastAsia="pl-PL"/>
        </w:rPr>
        <w:t>umowa cywilnoprawna –</w:t>
      </w:r>
      <w:r w:rsidR="00A07345">
        <w:rPr>
          <w:rFonts w:ascii="Arial" w:eastAsia="Georgia" w:hAnsi="Arial" w:cs="Arial"/>
          <w:b/>
          <w:bCs/>
          <w:color w:val="000000"/>
          <w:sz w:val="20"/>
          <w:lang w:eastAsia="pl-PL"/>
        </w:rPr>
        <w:t xml:space="preserve"> </w:t>
      </w:r>
      <w:r w:rsidR="00370B85">
        <w:rPr>
          <w:rFonts w:ascii="Arial" w:eastAsia="Georgia" w:hAnsi="Arial" w:cs="Arial"/>
          <w:b/>
          <w:bCs/>
          <w:color w:val="000000"/>
          <w:sz w:val="20"/>
          <w:lang w:eastAsia="pl-PL"/>
        </w:rPr>
        <w:t>działalność gospodarcza</w:t>
      </w:r>
    </w:p>
    <w:p w14:paraId="3AE660E3" w14:textId="77777777" w:rsidR="000D360C" w:rsidRPr="002F1168" w:rsidRDefault="000D360C" w:rsidP="00264EF2">
      <w:pPr>
        <w:spacing w:after="100" w:afterAutospacing="1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2F1168">
        <w:rPr>
          <w:rFonts w:ascii="Arial" w:eastAsia="Times New Roman" w:hAnsi="Arial" w:cs="Arial"/>
          <w:sz w:val="20"/>
          <w:lang w:eastAsia="pl-PL"/>
        </w:rPr>
        <w:t>Zgodnie z art. 13 ust. 1 i 2 Rozporządzenia Parlamentu Europejskiego i Rady (UE) 2</w:t>
      </w:r>
      <w:r w:rsidR="008D4E6C" w:rsidRPr="002F1168">
        <w:rPr>
          <w:rFonts w:ascii="Arial" w:eastAsia="Times New Roman" w:hAnsi="Arial" w:cs="Arial"/>
          <w:sz w:val="20"/>
          <w:lang w:eastAsia="pl-PL"/>
        </w:rPr>
        <w:t>016/679 z dnia 27 kwietnia 2016 </w:t>
      </w:r>
      <w:r w:rsidRPr="002F1168">
        <w:rPr>
          <w:rFonts w:ascii="Arial" w:eastAsia="Times New Roman" w:hAnsi="Arial" w:cs="Arial"/>
          <w:sz w:val="20"/>
          <w:lang w:eastAsia="pl-PL"/>
        </w:rPr>
        <w:t>r. w sprawie ochrony osób fizycznych w związku z przetwarzaniem danych osobowych i w sprawie swobodnego przepływu takich danych oraz uchylenia dyrektywy 95/46/WE (ogólne roz</w:t>
      </w:r>
      <w:r w:rsidR="007E061A" w:rsidRPr="002F1168">
        <w:rPr>
          <w:rFonts w:ascii="Arial" w:eastAsia="Times New Roman" w:hAnsi="Arial" w:cs="Arial"/>
          <w:sz w:val="20"/>
          <w:lang w:eastAsia="pl-PL"/>
        </w:rPr>
        <w:t xml:space="preserve">porządzenie o ochronie danych dalej </w:t>
      </w:r>
      <w:r w:rsidRPr="002F1168">
        <w:rPr>
          <w:rFonts w:ascii="Arial" w:eastAsia="Times New Roman" w:hAnsi="Arial" w:cs="Arial"/>
          <w:sz w:val="20"/>
          <w:lang w:eastAsia="pl-PL"/>
        </w:rPr>
        <w:t>RODO) informuję się, że:</w:t>
      </w:r>
      <w:r w:rsidR="00E95767" w:rsidRPr="002F1168">
        <w:rPr>
          <w:rFonts w:ascii="Arial" w:eastAsia="Times New Roman" w:hAnsi="Arial" w:cs="Arial"/>
          <w:sz w:val="20"/>
          <w:lang w:eastAsia="pl-PL"/>
        </w:rPr>
        <w:t xml:space="preserve"> </w:t>
      </w:r>
    </w:p>
    <w:p w14:paraId="6B2EB61F" w14:textId="4B5A7E75" w:rsidR="00DD60D7" w:rsidRPr="00862E2A" w:rsidRDefault="00DD60D7" w:rsidP="00264EF2">
      <w:pPr>
        <w:pStyle w:val="Akapitzlist"/>
        <w:numPr>
          <w:ilvl w:val="0"/>
          <w:numId w:val="1"/>
        </w:numPr>
        <w:spacing w:before="0" w:beforeAutospacing="0" w:after="240" w:line="276" w:lineRule="auto"/>
        <w:jc w:val="both"/>
      </w:pPr>
      <w:r>
        <w:t>A</w:t>
      </w:r>
      <w:r w:rsidRPr="00862E2A">
        <w:t xml:space="preserve">dministratorem Pani/Pana danych osobowych jest Gmina </w:t>
      </w:r>
      <w:r>
        <w:t>Rymanów,</w:t>
      </w:r>
      <w:r w:rsidRPr="00862E2A">
        <w:t xml:space="preserve"> </w:t>
      </w:r>
      <w:r>
        <w:t>ul. Mitkowskiego 14A</w:t>
      </w:r>
      <w:r w:rsidRPr="00862E2A">
        <w:t xml:space="preserve">, </w:t>
      </w:r>
      <w:r>
        <w:t>38-480</w:t>
      </w:r>
      <w:r w:rsidRPr="00862E2A">
        <w:t xml:space="preserve"> </w:t>
      </w:r>
      <w:r>
        <w:t>Rymanów</w:t>
      </w:r>
      <w:r w:rsidRPr="00862E2A">
        <w:t xml:space="preserve">, e-mail: </w:t>
      </w:r>
      <w:hyperlink r:id="rId8" w:history="1">
        <w:r w:rsidRPr="00C42823">
          <w:rPr>
            <w:rStyle w:val="Hipercze"/>
          </w:rPr>
          <w:t>gmina@rymanow.pl</w:t>
        </w:r>
      </w:hyperlink>
      <w:r w:rsidRPr="00862E2A">
        <w:t>, tel.:</w:t>
      </w:r>
      <w:r>
        <w:t> 134355006</w:t>
      </w:r>
      <w:r w:rsidRPr="00862E2A">
        <w:t xml:space="preserve">, </w:t>
      </w:r>
    </w:p>
    <w:p w14:paraId="60E369E4" w14:textId="7239329B" w:rsidR="006C21BC" w:rsidRPr="002F1168" w:rsidRDefault="00DD60D7" w:rsidP="00264EF2">
      <w:pPr>
        <w:pStyle w:val="Akapitzlist"/>
        <w:numPr>
          <w:ilvl w:val="0"/>
          <w:numId w:val="1"/>
        </w:numPr>
        <w:spacing w:after="0" w:afterAutospacing="1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862E2A">
        <w:t>administrator wyznaczył Inspektora Danych Osobowych, z którym można się kontaktować pod adresem, email: iod@</w:t>
      </w:r>
      <w:r>
        <w:t>rymanow.pl</w:t>
      </w:r>
      <w:r w:rsidR="004715C1" w:rsidRPr="002F1168">
        <w:rPr>
          <w:rFonts w:ascii="Arial" w:eastAsia="Times New Roman" w:hAnsi="Arial" w:cs="Arial"/>
          <w:sz w:val="20"/>
          <w:lang w:eastAsia="pl-PL"/>
        </w:rPr>
        <w:t xml:space="preserve"> </w:t>
      </w:r>
    </w:p>
    <w:p w14:paraId="0F622EC4" w14:textId="77777777" w:rsidR="00460F6C" w:rsidRPr="002F1168" w:rsidRDefault="00B327D5" w:rsidP="00264EF2">
      <w:pPr>
        <w:pStyle w:val="Akapitzlist"/>
        <w:numPr>
          <w:ilvl w:val="0"/>
          <w:numId w:val="1"/>
        </w:numPr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2F1168">
        <w:rPr>
          <w:rFonts w:ascii="Arial" w:eastAsia="Times New Roman" w:hAnsi="Arial" w:cs="Arial"/>
          <w:iCs/>
          <w:sz w:val="20"/>
          <w:lang w:eastAsia="pl-PL"/>
        </w:rPr>
        <w:t>Cel i p</w:t>
      </w:r>
      <w:r w:rsidR="00460F6C" w:rsidRPr="002F1168">
        <w:rPr>
          <w:rFonts w:ascii="Arial" w:eastAsia="Times New Roman" w:hAnsi="Arial" w:cs="Arial"/>
          <w:iCs/>
          <w:sz w:val="20"/>
          <w:lang w:eastAsia="pl-PL"/>
        </w:rPr>
        <w:t>odstaw</w:t>
      </w:r>
      <w:r w:rsidRPr="002F1168">
        <w:rPr>
          <w:rFonts w:ascii="Arial" w:eastAsia="Times New Roman" w:hAnsi="Arial" w:cs="Arial"/>
          <w:iCs/>
          <w:sz w:val="20"/>
          <w:lang w:eastAsia="pl-PL"/>
        </w:rPr>
        <w:t>a</w:t>
      </w:r>
      <w:r w:rsidR="00265CBC" w:rsidRPr="002F1168">
        <w:rPr>
          <w:rFonts w:ascii="Arial" w:eastAsia="Times New Roman" w:hAnsi="Arial" w:cs="Arial"/>
          <w:iCs/>
          <w:sz w:val="20"/>
          <w:lang w:eastAsia="pl-PL"/>
        </w:rPr>
        <w:t xml:space="preserve"> prawna</w:t>
      </w:r>
      <w:r w:rsidR="00460F6C" w:rsidRPr="002F1168">
        <w:rPr>
          <w:rFonts w:ascii="Arial" w:eastAsia="Times New Roman" w:hAnsi="Arial" w:cs="Arial"/>
          <w:iCs/>
          <w:sz w:val="20"/>
          <w:lang w:eastAsia="pl-PL"/>
        </w:rPr>
        <w:t xml:space="preserve"> pr</w:t>
      </w:r>
      <w:r w:rsidR="00265CBC" w:rsidRPr="002F1168">
        <w:rPr>
          <w:rFonts w:ascii="Arial" w:eastAsia="Times New Roman" w:hAnsi="Arial" w:cs="Arial"/>
          <w:iCs/>
          <w:sz w:val="20"/>
          <w:lang w:eastAsia="pl-PL"/>
        </w:rPr>
        <w:t>zetwarzania Państwa danych:</w:t>
      </w:r>
    </w:p>
    <w:p w14:paraId="44A8CE00" w14:textId="77777777" w:rsidR="00B327D5" w:rsidRPr="002F1168" w:rsidRDefault="00B327D5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2F1168">
        <w:rPr>
          <w:rFonts w:ascii="Arial" w:eastAsia="Times New Roman" w:hAnsi="Arial" w:cs="Arial"/>
          <w:iCs/>
          <w:sz w:val="20"/>
          <w:lang w:eastAsia="pl-PL"/>
        </w:rPr>
        <w:t xml:space="preserve">- </w:t>
      </w:r>
      <w:r w:rsidR="004715C1" w:rsidRPr="002F1168">
        <w:rPr>
          <w:rFonts w:ascii="Arial" w:eastAsia="Times New Roman" w:hAnsi="Arial" w:cs="Arial"/>
          <w:iCs/>
          <w:sz w:val="20"/>
          <w:lang w:eastAsia="pl-PL"/>
        </w:rPr>
        <w:t>zawarcie i realizacja</w:t>
      </w:r>
      <w:r w:rsidRPr="002F1168">
        <w:rPr>
          <w:rFonts w:ascii="Arial" w:eastAsia="Times New Roman" w:hAnsi="Arial" w:cs="Arial"/>
          <w:iCs/>
          <w:sz w:val="20"/>
          <w:lang w:eastAsia="pl-PL"/>
        </w:rPr>
        <w:t xml:space="preserve"> umowy (podstawa prawna art. 6 ust. 1 lit. b RODO),</w:t>
      </w:r>
    </w:p>
    <w:p w14:paraId="1AF3A3B4" w14:textId="1A7E16B1" w:rsidR="00B327D5" w:rsidRPr="002F1168" w:rsidRDefault="00B327D5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2F1168">
        <w:rPr>
          <w:rFonts w:ascii="Arial" w:eastAsia="Times New Roman" w:hAnsi="Arial" w:cs="Arial"/>
          <w:iCs/>
          <w:sz w:val="20"/>
          <w:lang w:eastAsia="pl-PL"/>
        </w:rPr>
        <w:t>- realizacją obowiązków</w:t>
      </w:r>
      <w:r w:rsidR="004547D9">
        <w:rPr>
          <w:rFonts w:ascii="Arial" w:eastAsia="Times New Roman" w:hAnsi="Arial" w:cs="Arial"/>
          <w:iCs/>
          <w:sz w:val="20"/>
          <w:lang w:eastAsia="pl-PL"/>
        </w:rPr>
        <w:t xml:space="preserve"> związanych z wypłatą wynagrodzenia oraz zobowiązań</w:t>
      </w:r>
      <w:r w:rsidRPr="002F1168">
        <w:rPr>
          <w:rFonts w:ascii="Arial" w:eastAsia="Times New Roman" w:hAnsi="Arial" w:cs="Arial"/>
          <w:iCs/>
          <w:sz w:val="20"/>
          <w:lang w:eastAsia="pl-PL"/>
        </w:rPr>
        <w:t xml:space="preserve"> podatkowych wynikających z</w:t>
      </w:r>
      <w:r w:rsidR="00C31FBF">
        <w:rPr>
          <w:rFonts w:ascii="Arial" w:eastAsia="Times New Roman" w:hAnsi="Arial" w:cs="Arial"/>
          <w:iCs/>
          <w:sz w:val="20"/>
          <w:lang w:eastAsia="pl-PL"/>
        </w:rPr>
        <w:t> </w:t>
      </w:r>
      <w:r w:rsidRPr="002F1168">
        <w:rPr>
          <w:rFonts w:ascii="Arial" w:eastAsia="Times New Roman" w:hAnsi="Arial" w:cs="Arial"/>
          <w:iCs/>
          <w:sz w:val="20"/>
          <w:lang w:eastAsia="pl-PL"/>
        </w:rPr>
        <w:t>przepisów podatkowych (podstawa prawna art. 6 ust. 1 lit. c RODO),</w:t>
      </w:r>
    </w:p>
    <w:p w14:paraId="0FDBF1BB" w14:textId="77777777" w:rsidR="004547D9" w:rsidRDefault="00B327D5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2F1168">
        <w:rPr>
          <w:rFonts w:ascii="Arial" w:eastAsia="Times New Roman" w:hAnsi="Arial" w:cs="Arial"/>
          <w:iCs/>
          <w:sz w:val="20"/>
          <w:lang w:eastAsia="pl-PL"/>
        </w:rPr>
        <w:t xml:space="preserve">- archiwizowaniem umowy i dokumentów finansowych </w:t>
      </w:r>
      <w:r w:rsidR="004547D9" w:rsidRPr="002F1168">
        <w:rPr>
          <w:rFonts w:ascii="Arial" w:eastAsia="Times New Roman" w:hAnsi="Arial" w:cs="Arial"/>
          <w:iCs/>
          <w:sz w:val="20"/>
          <w:lang w:eastAsia="pl-PL"/>
        </w:rPr>
        <w:t>zgodnie z ustawą z dnia 14 lipca 1983 r. o narodowym zasobie archiwalnym i archiwach na podstawie podstawa prawna art. 6 ust. 1 lit. c RODO.</w:t>
      </w:r>
    </w:p>
    <w:p w14:paraId="03D55566" w14:textId="77777777" w:rsidR="00B327D5" w:rsidRDefault="004547D9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>
        <w:rPr>
          <w:rFonts w:ascii="Arial" w:eastAsia="Times New Roman" w:hAnsi="Arial" w:cs="Arial"/>
          <w:iCs/>
          <w:sz w:val="20"/>
          <w:lang w:eastAsia="pl-PL"/>
        </w:rPr>
        <w:t xml:space="preserve">- prowadzeniem spraw w zakresie rachunkowości </w:t>
      </w:r>
      <w:r w:rsidRPr="004547D9">
        <w:rPr>
          <w:rFonts w:ascii="Arial" w:eastAsia="Times New Roman" w:hAnsi="Arial" w:cs="Arial"/>
          <w:iCs/>
          <w:sz w:val="20"/>
          <w:lang w:eastAsia="pl-PL"/>
        </w:rPr>
        <w:t>Art. 6. ust. 1. lit. c) RODO w zw. z przepisami Usta</w:t>
      </w:r>
      <w:r>
        <w:rPr>
          <w:rFonts w:ascii="Arial" w:eastAsia="Times New Roman" w:hAnsi="Arial" w:cs="Arial"/>
          <w:iCs/>
          <w:sz w:val="20"/>
          <w:lang w:eastAsia="pl-PL"/>
        </w:rPr>
        <w:t xml:space="preserve">wy z dnia 29 września 1994 r. o </w:t>
      </w:r>
      <w:r w:rsidRPr="004547D9">
        <w:rPr>
          <w:rFonts w:ascii="Arial" w:eastAsia="Times New Roman" w:hAnsi="Arial" w:cs="Arial"/>
          <w:iCs/>
          <w:sz w:val="20"/>
          <w:lang w:eastAsia="pl-PL"/>
        </w:rPr>
        <w:t>rachunkowości.</w:t>
      </w:r>
    </w:p>
    <w:p w14:paraId="2A39E1F4" w14:textId="5617599A" w:rsidR="004547D9" w:rsidRPr="004547D9" w:rsidRDefault="004547D9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>
        <w:rPr>
          <w:rFonts w:ascii="Arial" w:eastAsia="Times New Roman" w:hAnsi="Arial" w:cs="Arial"/>
          <w:iCs/>
          <w:sz w:val="20"/>
          <w:lang w:eastAsia="pl-PL"/>
        </w:rPr>
        <w:t xml:space="preserve">- ustaleniem i dochodzeniem roszczeń lub obrona przed nimi – uzasadniony interes prawny Administratora - </w:t>
      </w:r>
      <w:r w:rsidRPr="004547D9">
        <w:rPr>
          <w:rFonts w:ascii="Arial" w:eastAsia="Times New Roman" w:hAnsi="Arial" w:cs="Arial"/>
          <w:iCs/>
          <w:sz w:val="20"/>
          <w:lang w:eastAsia="pl-PL"/>
        </w:rPr>
        <w:t xml:space="preserve">art. 6. ust. 1 lit. f) RODO w zw. z przepisami Ustawy z </w:t>
      </w:r>
      <w:r>
        <w:rPr>
          <w:rFonts w:ascii="Arial" w:eastAsia="Times New Roman" w:hAnsi="Arial" w:cs="Arial"/>
          <w:iCs/>
          <w:sz w:val="20"/>
          <w:lang w:eastAsia="pl-PL"/>
        </w:rPr>
        <w:t xml:space="preserve">dnia 23 kwietnia 1964 r. Kodeks </w:t>
      </w:r>
      <w:r w:rsidRPr="004547D9">
        <w:rPr>
          <w:rFonts w:ascii="Arial" w:eastAsia="Times New Roman" w:hAnsi="Arial" w:cs="Arial"/>
          <w:iCs/>
          <w:sz w:val="20"/>
          <w:lang w:eastAsia="pl-PL"/>
        </w:rPr>
        <w:t>cywilny</w:t>
      </w:r>
    </w:p>
    <w:p w14:paraId="099E1474" w14:textId="77777777" w:rsidR="006438CC" w:rsidRPr="002F1168" w:rsidRDefault="006438CC" w:rsidP="00264EF2">
      <w:pPr>
        <w:pStyle w:val="Akapitzlist"/>
        <w:numPr>
          <w:ilvl w:val="0"/>
          <w:numId w:val="1"/>
        </w:numPr>
        <w:spacing w:after="0" w:afterAutospacing="1" w:line="276" w:lineRule="auto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  <w:r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>Odb</w:t>
      </w:r>
      <w:r w:rsidR="00460F6C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iorcą Państwa danych osobowych </w:t>
      </w:r>
      <w:r w:rsidR="00B327D5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będą: banki (w zakresie prowadzenia rozliczeń wynikających z umowy), operatorzy pocztowi (w związku z przesyłaniem korespondencji), dostawcy systemów informatycznych i usług IT oraz inne </w:t>
      </w:r>
      <w:r w:rsidR="00460F6C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>podmioty uprawnione do te</w:t>
      </w:r>
      <w:r w:rsidR="00B327D5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go na podstawie przepisów prawa </w:t>
      </w:r>
      <w:r w:rsidR="00460F6C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>oraz podmioty z którymi zawarto umowy o powierzeniu danych osobowych.</w:t>
      </w:r>
    </w:p>
    <w:p w14:paraId="10834C35" w14:textId="77777777" w:rsidR="002F1168" w:rsidRPr="002F1168" w:rsidRDefault="002F1168" w:rsidP="00264EF2">
      <w:pPr>
        <w:pStyle w:val="Akapitzlist"/>
        <w:numPr>
          <w:ilvl w:val="0"/>
          <w:numId w:val="1"/>
        </w:numPr>
        <w:tabs>
          <w:tab w:val="left" w:pos="708"/>
        </w:tabs>
        <w:suppressAutoHyphens/>
        <w:spacing w:before="28" w:beforeAutospacing="0" w:after="28" w:line="276" w:lineRule="auto"/>
        <w:contextualSpacing w:val="0"/>
        <w:jc w:val="both"/>
        <w:rPr>
          <w:rFonts w:ascii="Arial" w:hAnsi="Arial" w:cs="Arial"/>
          <w:sz w:val="20"/>
          <w:szCs w:val="21"/>
        </w:rPr>
      </w:pPr>
      <w:r w:rsidRPr="002F1168">
        <w:rPr>
          <w:rFonts w:ascii="Arial" w:eastAsia="Times New Roman" w:hAnsi="Arial" w:cs="Arial"/>
          <w:color w:val="000000"/>
          <w:sz w:val="20"/>
          <w:szCs w:val="21"/>
          <w:lang w:eastAsia="pl-PL"/>
        </w:rPr>
        <w:t>Pani/Pana dane osobowe będą przechowywane przez okres wykonania umowy, a po tym czasie przez okres wynikający z Ustawy z dnia 14 lipca 1983 r. o narodowym zasobie archiwalnym i archiwach i Rozporządzeniu Prezesa Rady Ministrów z dnia 18 stycznia 2011 r. w sprawie instrukcji kancelaryjnej, jednolitych rzeczowych wykazów akt oraz instrukcji w sprawie organizacji i zakresu działania archiwów zakładowych.</w:t>
      </w:r>
    </w:p>
    <w:p w14:paraId="180F4B39" w14:textId="0BCE43E6" w:rsidR="000D360C" w:rsidRPr="002F1168" w:rsidRDefault="000D360C" w:rsidP="00264EF2">
      <w:pPr>
        <w:pStyle w:val="Akapitzlist"/>
        <w:numPr>
          <w:ilvl w:val="0"/>
          <w:numId w:val="1"/>
        </w:numPr>
        <w:autoSpaceDE w:val="0"/>
        <w:spacing w:after="100" w:afterAutospacing="1" w:line="276" w:lineRule="auto"/>
        <w:jc w:val="both"/>
        <w:rPr>
          <w:rFonts w:ascii="Arial" w:eastAsia="Times New Roman" w:hAnsi="Arial" w:cs="Arial"/>
          <w:b/>
          <w:iCs/>
          <w:color w:val="FF0000"/>
          <w:sz w:val="20"/>
          <w:lang w:eastAsia="pl-PL"/>
        </w:rPr>
      </w:pPr>
      <w:r w:rsidRPr="002F1168">
        <w:rPr>
          <w:rFonts w:ascii="Arial" w:eastAsia="Times New Roman" w:hAnsi="Arial" w:cs="Arial"/>
          <w:color w:val="000000"/>
          <w:sz w:val="20"/>
        </w:rPr>
        <w:t xml:space="preserve">Posiada Pani/Pan prawo dostępu do treści swoich danych oraz prawo ich sprostowania, usunięcia, ograniczenia przetwarzania, a także prawo do przenoszenia </w:t>
      </w:r>
      <w:r w:rsidR="008149B8" w:rsidRPr="002F1168">
        <w:rPr>
          <w:rFonts w:ascii="Arial" w:eastAsia="Times New Roman" w:hAnsi="Arial" w:cs="Arial"/>
          <w:color w:val="000000"/>
          <w:sz w:val="20"/>
        </w:rPr>
        <w:t>danych lub</w:t>
      </w:r>
      <w:r w:rsidRPr="002F1168">
        <w:rPr>
          <w:rFonts w:ascii="Arial" w:eastAsia="Times New Roman" w:hAnsi="Arial" w:cs="Arial"/>
          <w:color w:val="000000"/>
          <w:sz w:val="20"/>
        </w:rPr>
        <w:t xml:space="preserve"> wniesienia sprzeciwu wobec przetwarzania</w:t>
      </w:r>
      <w:r w:rsidR="006D4A60" w:rsidRPr="002F1168">
        <w:rPr>
          <w:rFonts w:ascii="Arial" w:eastAsia="Times New Roman" w:hAnsi="Arial" w:cs="Arial"/>
          <w:color w:val="000000"/>
          <w:sz w:val="20"/>
        </w:rPr>
        <w:t xml:space="preserve">, jeżeli nie jest to ograniczone innymi przepisami prawa. </w:t>
      </w:r>
    </w:p>
    <w:p w14:paraId="1DC58581" w14:textId="77777777" w:rsidR="000D360C" w:rsidRPr="002F1168" w:rsidRDefault="000D360C" w:rsidP="00264EF2">
      <w:pPr>
        <w:pStyle w:val="Akapitzlist"/>
        <w:numPr>
          <w:ilvl w:val="0"/>
          <w:numId w:val="1"/>
        </w:numPr>
        <w:spacing w:after="100" w:afterAutospacing="1" w:line="276" w:lineRule="auto"/>
        <w:jc w:val="both"/>
        <w:rPr>
          <w:rFonts w:ascii="Arial" w:eastAsia="Times New Roman" w:hAnsi="Arial" w:cs="Arial"/>
          <w:b/>
          <w:color w:val="000000" w:themeColor="text1"/>
          <w:sz w:val="20"/>
          <w:lang w:eastAsia="pl-PL"/>
        </w:rPr>
      </w:pPr>
      <w:r w:rsidRPr="002F1168">
        <w:rPr>
          <w:rFonts w:ascii="Arial" w:eastAsia="Times New Roman" w:hAnsi="Arial" w:cs="Arial"/>
          <w:sz w:val="20"/>
          <w:lang w:eastAsia="pl-PL"/>
        </w:rPr>
        <w:t>Ma Pan/Pani prawo wniesienia skargi do Prezesa Urzędu Ochrony Danych Osobowych, gdy uzna Pani/Pan, iż przetwarzanie danych osobowych Pani/Pana dotyczących przez Administratora narusza przepisy ogólnego rozporządzenia o ochronie danych.</w:t>
      </w:r>
    </w:p>
    <w:p w14:paraId="3D9F5764" w14:textId="77777777" w:rsidR="00B327D5" w:rsidRPr="002F1168" w:rsidRDefault="00B327D5" w:rsidP="00264EF2">
      <w:pPr>
        <w:pStyle w:val="Akapitzlist"/>
        <w:numPr>
          <w:ilvl w:val="0"/>
          <w:numId w:val="1"/>
        </w:numPr>
        <w:spacing w:after="100" w:afterAutospacing="1" w:line="276" w:lineRule="auto"/>
        <w:jc w:val="both"/>
        <w:rPr>
          <w:rFonts w:ascii="Arial" w:eastAsia="Times New Roman" w:hAnsi="Arial" w:cs="Arial"/>
          <w:sz w:val="20"/>
        </w:rPr>
      </w:pPr>
      <w:r w:rsidRPr="002F1168">
        <w:rPr>
          <w:rFonts w:ascii="Arial" w:hAnsi="Arial" w:cs="Arial"/>
          <w:color w:val="000000" w:themeColor="text1"/>
          <w:sz w:val="20"/>
        </w:rPr>
        <w:t xml:space="preserve">Podanie przez Panią/Pana danych osobowych jest dobrowolne, ale konieczne do zawarcia i realizacji niniejszej umowy. </w:t>
      </w:r>
      <w:r w:rsidR="00C442F1">
        <w:rPr>
          <w:rFonts w:ascii="Arial" w:hAnsi="Arial" w:cs="Arial"/>
          <w:color w:val="000000" w:themeColor="text1"/>
          <w:sz w:val="20"/>
        </w:rPr>
        <w:t xml:space="preserve">Brak podania danych skutkuje niemożnością zawarcia umowy. </w:t>
      </w:r>
    </w:p>
    <w:p w14:paraId="24E873A4" w14:textId="77777777" w:rsidR="00D24038" w:rsidRPr="002F1168" w:rsidRDefault="00A91996" w:rsidP="00264EF2">
      <w:pPr>
        <w:pStyle w:val="Akapitzlist"/>
        <w:numPr>
          <w:ilvl w:val="0"/>
          <w:numId w:val="1"/>
        </w:numPr>
        <w:spacing w:after="100" w:afterAutospacing="1" w:line="276" w:lineRule="auto"/>
        <w:jc w:val="both"/>
        <w:rPr>
          <w:rStyle w:val="Uwydatnienie"/>
          <w:rFonts w:ascii="Arial" w:eastAsia="Times New Roman" w:hAnsi="Arial" w:cs="Arial"/>
          <w:i w:val="0"/>
          <w:iCs w:val="0"/>
          <w:sz w:val="20"/>
        </w:rPr>
      </w:pPr>
      <w:r w:rsidRPr="002F1168">
        <w:rPr>
          <w:rStyle w:val="Uwydatnienie"/>
          <w:rFonts w:ascii="Arial" w:eastAsia="Times New Roman" w:hAnsi="Arial" w:cs="Arial"/>
          <w:i w:val="0"/>
          <w:sz w:val="20"/>
        </w:rPr>
        <w:t>Dane udostępnione przez Panią/Pana nie będą przetwarzane w sposób zautomatyzowany, w tym w oparciu o profilowanie</w:t>
      </w:r>
      <w:r w:rsidR="00C6220E" w:rsidRPr="002F1168">
        <w:rPr>
          <w:rStyle w:val="Uwydatnienie"/>
          <w:rFonts w:ascii="Arial" w:eastAsia="Times New Roman" w:hAnsi="Arial" w:cs="Arial"/>
          <w:i w:val="0"/>
          <w:sz w:val="20"/>
        </w:rPr>
        <w:t>.</w:t>
      </w:r>
      <w:r w:rsidR="00D24038" w:rsidRPr="002F1168">
        <w:rPr>
          <w:rStyle w:val="Uwydatnienie"/>
          <w:rFonts w:ascii="Arial" w:eastAsia="Times New Roman" w:hAnsi="Arial" w:cs="Arial"/>
          <w:i w:val="0"/>
          <w:iCs w:val="0"/>
          <w:sz w:val="16"/>
        </w:rPr>
        <w:t xml:space="preserve"> </w:t>
      </w:r>
    </w:p>
    <w:p w14:paraId="04A92C07" w14:textId="77777777" w:rsidR="004715C1" w:rsidRPr="002F1168" w:rsidRDefault="004715C1" w:rsidP="004715C1">
      <w:pPr>
        <w:spacing w:after="100" w:afterAutospacing="1" w:line="360" w:lineRule="auto"/>
        <w:jc w:val="right"/>
        <w:rPr>
          <w:rStyle w:val="Uwydatnienie"/>
          <w:rFonts w:ascii="Arial" w:eastAsia="Times New Roman" w:hAnsi="Arial" w:cs="Arial"/>
          <w:i w:val="0"/>
          <w:iCs w:val="0"/>
          <w:sz w:val="20"/>
        </w:rPr>
      </w:pPr>
      <w:r w:rsidRPr="002F1168">
        <w:rPr>
          <w:rStyle w:val="Uwydatnienie"/>
          <w:rFonts w:ascii="Arial" w:eastAsia="Times New Roman" w:hAnsi="Arial" w:cs="Arial"/>
          <w:i w:val="0"/>
          <w:iCs w:val="0"/>
          <w:sz w:val="20"/>
        </w:rPr>
        <w:t xml:space="preserve"> </w:t>
      </w:r>
    </w:p>
    <w:sectPr w:rsidR="004715C1" w:rsidRPr="002F1168" w:rsidSect="00264EF2">
      <w:headerReference w:type="default" r:id="rId9"/>
      <w:footerReference w:type="default" r:id="rId10"/>
      <w:pgSz w:w="11906" w:h="16838"/>
      <w:pgMar w:top="1418" w:right="849" w:bottom="1135" w:left="709" w:header="708" w:footer="7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9D0C4" w14:textId="77777777" w:rsidR="00311585" w:rsidRDefault="00311585" w:rsidP="00264EF2">
      <w:pPr>
        <w:spacing w:before="0" w:after="0"/>
      </w:pPr>
      <w:r>
        <w:separator/>
      </w:r>
    </w:p>
  </w:endnote>
  <w:endnote w:type="continuationSeparator" w:id="0">
    <w:p w14:paraId="57CAEB99" w14:textId="77777777" w:rsidR="00311585" w:rsidRDefault="00311585" w:rsidP="00264E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6E857" w14:textId="56548DEC" w:rsidR="00264EF2" w:rsidRDefault="00264EF2">
    <w:pPr>
      <w:pStyle w:val="Stopka"/>
    </w:pPr>
    <w:r w:rsidRPr="00647F6A">
      <w:rPr>
        <w:noProof/>
      </w:rPr>
      <w:drawing>
        <wp:inline distT="0" distB="0" distL="0" distR="0" wp14:anchorId="04D57C7E" wp14:editId="0D159484">
          <wp:extent cx="634336" cy="384364"/>
          <wp:effectExtent l="0" t="0" r="0" b="0"/>
          <wp:docPr id="48859710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D56D7" w14:textId="77777777" w:rsidR="00311585" w:rsidRDefault="00311585" w:rsidP="00264EF2">
      <w:pPr>
        <w:spacing w:before="0" w:after="0"/>
      </w:pPr>
      <w:r>
        <w:separator/>
      </w:r>
    </w:p>
  </w:footnote>
  <w:footnote w:type="continuationSeparator" w:id="0">
    <w:p w14:paraId="02543988" w14:textId="77777777" w:rsidR="00311585" w:rsidRDefault="00311585" w:rsidP="00264E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3CAD" w14:textId="522AD55B" w:rsidR="00264EF2" w:rsidRDefault="00264EF2" w:rsidP="00264EF2">
    <w:pPr>
      <w:pStyle w:val="Nagwek"/>
      <w:jc w:val="center"/>
    </w:pPr>
    <w:r>
      <w:rPr>
        <w:noProof/>
      </w:rPr>
      <w:drawing>
        <wp:inline distT="0" distB="0" distL="0" distR="0" wp14:anchorId="5047EC82" wp14:editId="72491901">
          <wp:extent cx="5731510" cy="587375"/>
          <wp:effectExtent l="0" t="0" r="0" b="0"/>
          <wp:docPr id="873501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63690"/>
    <w:multiLevelType w:val="hybridMultilevel"/>
    <w:tmpl w:val="0D2CACDC"/>
    <w:lvl w:ilvl="0" w:tplc="1E365ED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DE1"/>
    <w:multiLevelType w:val="hybridMultilevel"/>
    <w:tmpl w:val="250A78B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22AFE"/>
    <w:multiLevelType w:val="hybridMultilevel"/>
    <w:tmpl w:val="138AFA0C"/>
    <w:lvl w:ilvl="0" w:tplc="1E365ED0">
      <w:start w:val="1"/>
      <w:numFmt w:val="decimal"/>
      <w:lvlText w:val="%1."/>
      <w:lvlJc w:val="left"/>
      <w:pPr>
        <w:ind w:left="144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8073C6"/>
    <w:multiLevelType w:val="multilevel"/>
    <w:tmpl w:val="9F96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8B6E1B"/>
    <w:multiLevelType w:val="hybridMultilevel"/>
    <w:tmpl w:val="EE967A80"/>
    <w:lvl w:ilvl="0" w:tplc="F8CA1E4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46C2A"/>
    <w:multiLevelType w:val="hybridMultilevel"/>
    <w:tmpl w:val="757C7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A6B54"/>
    <w:multiLevelType w:val="hybridMultilevel"/>
    <w:tmpl w:val="8C90EE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5774357">
    <w:abstractNumId w:val="0"/>
  </w:num>
  <w:num w:numId="2" w16cid:durableId="684946104">
    <w:abstractNumId w:val="6"/>
  </w:num>
  <w:num w:numId="3" w16cid:durableId="992949251">
    <w:abstractNumId w:val="3"/>
  </w:num>
  <w:num w:numId="4" w16cid:durableId="1426881022">
    <w:abstractNumId w:val="5"/>
  </w:num>
  <w:num w:numId="5" w16cid:durableId="279529238">
    <w:abstractNumId w:val="2"/>
  </w:num>
  <w:num w:numId="6" w16cid:durableId="1261448616">
    <w:abstractNumId w:val="4"/>
  </w:num>
  <w:num w:numId="7" w16cid:durableId="1841265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90856AF-ACF6-4660-AB58-7205B752A255}"/>
  </w:docVars>
  <w:rsids>
    <w:rsidRoot w:val="00B61211"/>
    <w:rsid w:val="000918EC"/>
    <w:rsid w:val="000D360C"/>
    <w:rsid w:val="00197CB4"/>
    <w:rsid w:val="00224ACB"/>
    <w:rsid w:val="00233EB0"/>
    <w:rsid w:val="00252F52"/>
    <w:rsid w:val="00264EF2"/>
    <w:rsid w:val="00265CBC"/>
    <w:rsid w:val="002F1168"/>
    <w:rsid w:val="00311585"/>
    <w:rsid w:val="00370B85"/>
    <w:rsid w:val="00381E7A"/>
    <w:rsid w:val="00384CDD"/>
    <w:rsid w:val="003A35D4"/>
    <w:rsid w:val="003E2336"/>
    <w:rsid w:val="00414582"/>
    <w:rsid w:val="00445BCA"/>
    <w:rsid w:val="004547D9"/>
    <w:rsid w:val="00460F6C"/>
    <w:rsid w:val="004715C1"/>
    <w:rsid w:val="00472BC3"/>
    <w:rsid w:val="00502AA6"/>
    <w:rsid w:val="005535F6"/>
    <w:rsid w:val="00554854"/>
    <w:rsid w:val="00600EFA"/>
    <w:rsid w:val="006438CC"/>
    <w:rsid w:val="00651968"/>
    <w:rsid w:val="006A789F"/>
    <w:rsid w:val="006C05DA"/>
    <w:rsid w:val="006C21BC"/>
    <w:rsid w:val="006D4A60"/>
    <w:rsid w:val="006E4138"/>
    <w:rsid w:val="006F319B"/>
    <w:rsid w:val="00700700"/>
    <w:rsid w:val="00750315"/>
    <w:rsid w:val="007507E9"/>
    <w:rsid w:val="00754125"/>
    <w:rsid w:val="00757C7A"/>
    <w:rsid w:val="007760E5"/>
    <w:rsid w:val="00796366"/>
    <w:rsid w:val="007A0417"/>
    <w:rsid w:val="007E061A"/>
    <w:rsid w:val="008149B8"/>
    <w:rsid w:val="00817AD6"/>
    <w:rsid w:val="00822E56"/>
    <w:rsid w:val="008471BD"/>
    <w:rsid w:val="0086748F"/>
    <w:rsid w:val="0087218B"/>
    <w:rsid w:val="008C1596"/>
    <w:rsid w:val="008C37A8"/>
    <w:rsid w:val="008D26B7"/>
    <w:rsid w:val="008D4828"/>
    <w:rsid w:val="008D4E6C"/>
    <w:rsid w:val="00975294"/>
    <w:rsid w:val="00A07345"/>
    <w:rsid w:val="00A2769A"/>
    <w:rsid w:val="00A3311E"/>
    <w:rsid w:val="00A63FC8"/>
    <w:rsid w:val="00A77AFB"/>
    <w:rsid w:val="00A91996"/>
    <w:rsid w:val="00AB799E"/>
    <w:rsid w:val="00B0531C"/>
    <w:rsid w:val="00B10FFF"/>
    <w:rsid w:val="00B2442C"/>
    <w:rsid w:val="00B327D5"/>
    <w:rsid w:val="00B54F07"/>
    <w:rsid w:val="00B61211"/>
    <w:rsid w:val="00BB550F"/>
    <w:rsid w:val="00BD3791"/>
    <w:rsid w:val="00C31FBF"/>
    <w:rsid w:val="00C442F1"/>
    <w:rsid w:val="00C6220E"/>
    <w:rsid w:val="00CA6EF9"/>
    <w:rsid w:val="00CE68F4"/>
    <w:rsid w:val="00D01C58"/>
    <w:rsid w:val="00D24038"/>
    <w:rsid w:val="00DA7129"/>
    <w:rsid w:val="00DD60D7"/>
    <w:rsid w:val="00E40F13"/>
    <w:rsid w:val="00E57770"/>
    <w:rsid w:val="00E95767"/>
    <w:rsid w:val="00EC65DB"/>
    <w:rsid w:val="00EC6FC0"/>
    <w:rsid w:val="00ED1A86"/>
    <w:rsid w:val="00EE2143"/>
    <w:rsid w:val="00F13905"/>
    <w:rsid w:val="00F32F41"/>
    <w:rsid w:val="00F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CC2FA"/>
  <w15:docId w15:val="{759C36CB-BF4F-4882-A6ED-1E00BA64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7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F13"/>
  </w:style>
  <w:style w:type="paragraph" w:styleId="Nagwek1">
    <w:name w:val="heading 1"/>
    <w:basedOn w:val="Normalny"/>
    <w:next w:val="Normalny"/>
    <w:link w:val="Nagwek1Znak"/>
    <w:uiPriority w:val="9"/>
    <w:qFormat/>
    <w:rsid w:val="00DD6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41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2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1211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8471BD"/>
    <w:rPr>
      <w:i/>
      <w:iCs/>
    </w:rPr>
  </w:style>
  <w:style w:type="paragraph" w:styleId="NormalnyWeb">
    <w:name w:val="Normal (Web)"/>
    <w:basedOn w:val="Normalny"/>
    <w:uiPriority w:val="99"/>
    <w:unhideWhenUsed/>
    <w:rsid w:val="00F13905"/>
    <w:pPr>
      <w:spacing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C8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75412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D60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64EF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64EF2"/>
  </w:style>
  <w:style w:type="paragraph" w:styleId="Stopka">
    <w:name w:val="footer"/>
    <w:basedOn w:val="Normalny"/>
    <w:link w:val="StopkaZnak"/>
    <w:uiPriority w:val="99"/>
    <w:unhideWhenUsed/>
    <w:rsid w:val="00264EF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64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3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rym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90856AF-ACF6-4660-AB58-7205B752A25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</dc:creator>
  <cp:lastModifiedBy>Grzegorz Sołtysik</cp:lastModifiedBy>
  <cp:revision>12</cp:revision>
  <cp:lastPrinted>2018-05-11T08:19:00Z</cp:lastPrinted>
  <dcterms:created xsi:type="dcterms:W3CDTF">2023-06-19T09:57:00Z</dcterms:created>
  <dcterms:modified xsi:type="dcterms:W3CDTF">2025-01-31T06:03:00Z</dcterms:modified>
</cp:coreProperties>
</file>