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2116F" w:rsidRDefault="00BE6DAE" w:rsidP="0082116F">
      <w:pPr>
        <w:rPr>
          <w:b/>
          <w:bCs/>
          <w:sz w:val="28"/>
          <w:szCs w:val="33"/>
        </w:rPr>
      </w:pPr>
      <w:r w:rsidRPr="00BA7FE2">
        <w:rPr>
          <w:b/>
          <w:bCs/>
          <w:sz w:val="28"/>
          <w:szCs w:val="33"/>
        </w:rPr>
        <w:t>SPECYFIKACJA TECHNICZNA</w:t>
      </w:r>
      <w:r w:rsidR="00BA7FE2" w:rsidRPr="00BA7FE2">
        <w:rPr>
          <w:b/>
          <w:bCs/>
          <w:sz w:val="28"/>
          <w:szCs w:val="33"/>
        </w:rPr>
        <w:t xml:space="preserve">  </w:t>
      </w:r>
      <w:r w:rsidRPr="00BA7FE2">
        <w:rPr>
          <w:b/>
          <w:sz w:val="28"/>
          <w:szCs w:val="33"/>
        </w:rPr>
        <w:t>STOLARKA OKIENNA</w:t>
      </w:r>
      <w:r w:rsidRPr="00BA7FE2">
        <w:rPr>
          <w:b/>
          <w:sz w:val="28"/>
          <w:szCs w:val="33"/>
        </w:rPr>
        <w:t>DREWNIANA</w:t>
      </w:r>
    </w:p>
    <w:p w:rsidR="00000000" w:rsidRDefault="00BE6DAE"/>
    <w:p w:rsidR="00000000" w:rsidRDefault="00BE6DAE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1.Wstęp</w:t>
      </w:r>
    </w:p>
    <w:p w:rsidR="00000000" w:rsidRDefault="00BE6DAE">
      <w:pPr>
        <w:pStyle w:val="Tekstpodstawowy"/>
        <w:spacing w:line="240" w:lineRule="auto"/>
        <w:rPr>
          <w:b/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1.1.Przedmiot ST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Wymagania dotyczące wykonania i odbioru rob</w:t>
      </w:r>
      <w:r w:rsidR="00BA7FE2">
        <w:rPr>
          <w:sz w:val="22"/>
          <w:szCs w:val="22"/>
        </w:rPr>
        <w:t xml:space="preserve">ót stolarki okiennej </w:t>
      </w:r>
      <w:r>
        <w:rPr>
          <w:sz w:val="22"/>
          <w:szCs w:val="22"/>
        </w:rPr>
        <w:t>drewnianej.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1.2.Zakres stosowania ST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ST jest stoso</w:t>
      </w:r>
      <w:r>
        <w:rPr>
          <w:sz w:val="22"/>
          <w:szCs w:val="22"/>
        </w:rPr>
        <w:t xml:space="preserve">wana jako dokument przetargowy i kontraktowy przy zleceniu i realizacji  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robót  wymienionym w punkcie.  1.1.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1.3.Zakres robót objętych ST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Ustalenia zawarte w niniejszej ST dotyczą wykonania robót stolarki okiennej i drzwiowej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drewnianej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1.3.1.Stolarka okie</w:t>
      </w:r>
      <w:r w:rsidR="00BA7FE2">
        <w:rPr>
          <w:sz w:val="22"/>
          <w:szCs w:val="22"/>
        </w:rPr>
        <w:t>nna drewniana wraz z parapetami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1.4.Określenia podstawowe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Określenia podane w niniejszej ST są zgodne z obowiązującymi przepisami i  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normami.</w:t>
      </w:r>
    </w:p>
    <w:p w:rsidR="00BA7FE2" w:rsidRDefault="00BA7FE2">
      <w:pPr>
        <w:pStyle w:val="Tekstpodstawowy"/>
        <w:spacing w:line="240" w:lineRule="auto"/>
        <w:rPr>
          <w:b/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2.</w:t>
      </w:r>
      <w:r>
        <w:rPr>
          <w:b/>
          <w:sz w:val="22"/>
          <w:szCs w:val="22"/>
        </w:rPr>
        <w:t xml:space="preserve"> Materiały</w:t>
      </w:r>
    </w:p>
    <w:p w:rsidR="00000000" w:rsidRDefault="00BE6DAE">
      <w:pPr>
        <w:pStyle w:val="Tekstpodstawowy"/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Mogą być stosowane wyroby producentów krajowych i zagranicznych posiadające aprobaty techniczne wydane przez odpowiednie Instytuty Badawcze. Wykonawca uzyska przed zastosowaniem wyrobu akceptację Inżyniera. Materiałami stosowanymi przy wykonywan</w:t>
      </w:r>
      <w:r>
        <w:rPr>
          <w:sz w:val="22"/>
          <w:szCs w:val="22"/>
        </w:rPr>
        <w:t>iu robót według zasad niniejszej specyfikacji są: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2.1. Stolarka okienna drewniana– kod CPV 45421135-9</w:t>
      </w:r>
    </w:p>
    <w:p w:rsidR="00BA7FE2" w:rsidRDefault="00BA7FE2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Stolarka okienna powinna być wykonana zgodnie z załączonym przedmiarem robót 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i/>
          <w:sz w:val="22"/>
          <w:szCs w:val="22"/>
        </w:rPr>
        <w:t>Warunki dostawy,</w:t>
      </w:r>
      <w:r>
        <w:rPr>
          <w:sz w:val="22"/>
          <w:szCs w:val="22"/>
        </w:rPr>
        <w:t xml:space="preserve">- dostawca okien powinien posiadać wszelkie wymagane prawem budowlanym aprobaty, atesty oraz certyfikaty </w:t>
      </w:r>
      <w:r>
        <w:rPr>
          <w:sz w:val="22"/>
          <w:szCs w:val="22"/>
        </w:rPr>
        <w:t>na wyrób i jego elementy. Wykonawca przed zleceniem produkcji okien powinien przeprowadzić pomiar w celu uściślenia ich wymiarów. Zalecane są również oględziny stolarki przed przeprowadzeniem wyceny w kosztorysie ofertowym.</w:t>
      </w:r>
    </w:p>
    <w:p w:rsidR="00BA7FE2" w:rsidRDefault="00BA7FE2">
      <w:pPr>
        <w:pStyle w:val="Tekstpodstawowy"/>
        <w:spacing w:line="240" w:lineRule="auto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i/>
          <w:sz w:val="22"/>
          <w:szCs w:val="22"/>
        </w:rPr>
        <w:t>Transport i składowanie</w:t>
      </w:r>
      <w:r>
        <w:rPr>
          <w:sz w:val="22"/>
          <w:szCs w:val="22"/>
        </w:rPr>
        <w:t xml:space="preserve"> – wg PN</w:t>
      </w:r>
      <w:r>
        <w:rPr>
          <w:sz w:val="22"/>
          <w:szCs w:val="22"/>
        </w:rPr>
        <w:t>-B-05000:1996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i/>
          <w:sz w:val="22"/>
          <w:szCs w:val="22"/>
        </w:rPr>
        <w:t>Kontrola jakości-</w:t>
      </w:r>
      <w:r>
        <w:rPr>
          <w:sz w:val="22"/>
          <w:szCs w:val="22"/>
        </w:rPr>
        <w:t xml:space="preserve"> wg PN-88/B-10085, PN-88/B-10085Az2:1997, PN-88/B10085Az3:2001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Akcesoria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montażowe – Pianka montażowa, kotwy montażowe, wkręty ze stali nierdzewnej, Tuleje rozprężne.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3.Sprzęt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Wykonawca jest zobowiązany do używani</w:t>
      </w:r>
      <w:r>
        <w:rPr>
          <w:sz w:val="22"/>
          <w:szCs w:val="22"/>
        </w:rPr>
        <w:t xml:space="preserve">a jedynie takiego sprzętu, który nie spowoduje niekorzystnego wpływu na jakość wykonywanych robót zarówno w miejscu tych robót, jak też przy wykonywaniu czynności pomocniczych oraz w czasie transportu, załadunku i wyładunku materiałów, sprzętu itp. Sprzęt </w:t>
      </w:r>
      <w:r>
        <w:rPr>
          <w:sz w:val="22"/>
          <w:szCs w:val="22"/>
        </w:rPr>
        <w:t>używany przez wykonawcę powinien uzyskać akceptację Inżyniera (Inspektora Nadzoru).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4.Transport 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Wykonawca jest zobowiązany do stosowania jedynie takich środków transportu, które nie wpłyną niekorzystnie na jakość wykonywanych robót. Na środkach transpor</w:t>
      </w:r>
      <w:r>
        <w:rPr>
          <w:sz w:val="22"/>
          <w:szCs w:val="22"/>
        </w:rPr>
        <w:t>tu przewożone materiały powinny być zabezpieczone przed ich przemieszczaniem i układane zgodnie z warunkami transportu wydanymi przez wytwórcę.</w:t>
      </w:r>
    </w:p>
    <w:p w:rsidR="00BA7FE2" w:rsidRDefault="00BA7FE2">
      <w:pPr>
        <w:pStyle w:val="Tekstpodstawowy"/>
        <w:spacing w:line="240" w:lineRule="auto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5.Wykonanie robót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przystępujący do wykonania robót stolarki otworowej winien wykazać się możliwością </w:t>
      </w:r>
      <w:r>
        <w:rPr>
          <w:sz w:val="22"/>
          <w:szCs w:val="22"/>
        </w:rPr>
        <w:t>korzystania ze sprzętu gwarantującego właściwą tj. spełniającą wymagania ST jakość robót.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A7FE2">
      <w:pPr>
        <w:pStyle w:val="Tekstpodstawowy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5.1. Stolarka okienna </w:t>
      </w:r>
      <w:r w:rsidR="00BE6DAE">
        <w:rPr>
          <w:b/>
          <w:bCs/>
          <w:sz w:val="22"/>
          <w:szCs w:val="22"/>
        </w:rPr>
        <w:t xml:space="preserve"> drewniana </w:t>
      </w:r>
      <w:r w:rsidR="00BE6DAE">
        <w:rPr>
          <w:b/>
          <w:bCs/>
          <w:sz w:val="22"/>
          <w:szCs w:val="22"/>
        </w:rPr>
        <w:t xml:space="preserve"> 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Wyroby stolarki okiennej i drzwiowej drewnianej mogą być osadzone w wykonanych otworach, jeżeli budy</w:t>
      </w:r>
      <w:r>
        <w:rPr>
          <w:sz w:val="22"/>
          <w:szCs w:val="22"/>
        </w:rPr>
        <w:t>nek jest zabezpieczony przed opadami atmosferycznymi. Powinny być montowane przy zastosowaniu następujących zaleceń:</w:t>
      </w:r>
    </w:p>
    <w:p w:rsidR="00000000" w:rsidRDefault="00BE6DAE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odchyłki dopuszczalne dla wewnętrznych wymiarów ościeży nie powinny być większe niż 10 mm dla szerokości otworu do 250 cm i 15 mm dla szero</w:t>
      </w:r>
      <w:r>
        <w:rPr>
          <w:sz w:val="22"/>
          <w:szCs w:val="22"/>
        </w:rPr>
        <w:t>kości otworu od 250 do 500 cm;</w:t>
      </w:r>
    </w:p>
    <w:p w:rsidR="00000000" w:rsidRDefault="00BE6DAE" w:rsidP="00BA7FE2">
      <w:pPr>
        <w:pStyle w:val="Tekstpodstawowy"/>
        <w:spacing w:line="240" w:lineRule="auto"/>
        <w:ind w:left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montować okna na kotwy rozmieszczone po całym obwodzie ościeżnicy, zgodnie z zaleceniami producenta;</w:t>
      </w:r>
    </w:p>
    <w:p w:rsidR="00000000" w:rsidRDefault="00BE6DAE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pianka poliuretan</w:t>
      </w:r>
      <w:r>
        <w:rPr>
          <w:sz w:val="22"/>
          <w:szCs w:val="22"/>
        </w:rPr>
        <w:t>owa może służyć jedynie jako wypełnienie;</w:t>
      </w:r>
    </w:p>
    <w:p w:rsidR="00000000" w:rsidRDefault="00BE6DAE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używać klinów dystansowych i nośnych, które należy usunąć po dokonaniu wstępnego montażu i uszczelnieniu okna pianką. Kliny nośne układa się w części parapetowej i szczelinach pionowych (przy oknach </w:t>
      </w:r>
      <w:proofErr w:type="spellStart"/>
      <w:r>
        <w:rPr>
          <w:sz w:val="22"/>
          <w:szCs w:val="22"/>
        </w:rPr>
        <w:t>uchylno</w:t>
      </w:r>
      <w:proofErr w:type="spellEnd"/>
      <w:r>
        <w:rPr>
          <w:sz w:val="22"/>
          <w:szCs w:val="22"/>
        </w:rPr>
        <w:t xml:space="preserve"> – rozwi</w:t>
      </w:r>
      <w:r>
        <w:rPr>
          <w:sz w:val="22"/>
          <w:szCs w:val="22"/>
        </w:rPr>
        <w:t>eranych). Kliny dystansowe w szczelinach pionowych (przy oknach uchylnych);</w:t>
      </w:r>
    </w:p>
    <w:p w:rsidR="00000000" w:rsidRDefault="00BE6DAE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grubość uszczelniania powinna wynosić minimum ½ szerokości szczeliny.</w:t>
      </w:r>
    </w:p>
    <w:p w:rsidR="00000000" w:rsidRDefault="00BE6DAE">
      <w:pPr>
        <w:pStyle w:val="Tekstpodstawowy"/>
        <w:spacing w:line="240" w:lineRule="auto"/>
        <w:ind w:left="360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 montażu należy skontrolować: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  równość przekątnych,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  pion i poziom ustawienia,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  prawidłowość zamon</w:t>
      </w:r>
      <w:r>
        <w:rPr>
          <w:sz w:val="22"/>
          <w:szCs w:val="22"/>
        </w:rPr>
        <w:t>towania łączników.</w:t>
      </w:r>
    </w:p>
    <w:p w:rsidR="00000000" w:rsidRDefault="00BE6DAE">
      <w:pPr>
        <w:pStyle w:val="Tekstpodstawowy"/>
        <w:spacing w:line="240" w:lineRule="auto"/>
        <w:ind w:left="360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6.  Kontrola jakości robót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Okna </w:t>
      </w:r>
      <w:r>
        <w:rPr>
          <w:sz w:val="22"/>
          <w:szCs w:val="22"/>
        </w:rPr>
        <w:t>powinny spełniać wymagania jakościowe zawarte w pkt. 2.1</w:t>
      </w:r>
      <w:r w:rsidR="00BA7FE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Ościeżnice okien </w:t>
      </w:r>
      <w:r>
        <w:rPr>
          <w:sz w:val="22"/>
          <w:szCs w:val="22"/>
        </w:rPr>
        <w:t xml:space="preserve"> powinny być ustawione do pionu i poziomu. Największe dopuszczalne odchylenie umocowanego elementu od pionu lub poziomu nie powinno przekraczać 2 mm na 1m, jednak nie więcej niż 3 mm na całą ościeżnicę. Ościeżnice nie mogą wykazywać</w:t>
      </w:r>
      <w:r>
        <w:rPr>
          <w:sz w:val="22"/>
          <w:szCs w:val="22"/>
        </w:rPr>
        <w:t xml:space="preserve"> obluzowań.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Przy pasowaniu wbudowanych okien</w:t>
      </w:r>
      <w:r w:rsidR="00BA7F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luzy okien</w:t>
      </w:r>
      <w:r>
        <w:rPr>
          <w:sz w:val="22"/>
          <w:szCs w:val="22"/>
        </w:rPr>
        <w:t xml:space="preserve"> </w:t>
      </w:r>
      <w:r w:rsidR="00BA7FE2">
        <w:rPr>
          <w:sz w:val="22"/>
          <w:szCs w:val="22"/>
        </w:rPr>
        <w:t xml:space="preserve"> </w:t>
      </w:r>
      <w:r>
        <w:rPr>
          <w:sz w:val="22"/>
          <w:szCs w:val="22"/>
        </w:rPr>
        <w:t>nie powinny przekraczać 3 mm. Po zamknięciu okna lub drzwi skrzydła okienne lub drzwiowe nie powinny przy poruszaniu klamką wykazywać żadnych luzów.</w:t>
      </w:r>
      <w:r w:rsidR="00BA7F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Otwarte skrzydła </w:t>
      </w:r>
      <w:r>
        <w:rPr>
          <w:sz w:val="22"/>
          <w:szCs w:val="22"/>
        </w:rPr>
        <w:t>okienne</w:t>
      </w:r>
      <w:r w:rsidR="00BA7FE2">
        <w:rPr>
          <w:sz w:val="22"/>
          <w:szCs w:val="22"/>
        </w:rPr>
        <w:t xml:space="preserve"> </w:t>
      </w:r>
      <w:r>
        <w:rPr>
          <w:sz w:val="22"/>
          <w:szCs w:val="22"/>
        </w:rPr>
        <w:t>nie powinny się same zamykać.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A7FE2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E6DAE">
        <w:rPr>
          <w:b/>
          <w:sz w:val="22"/>
          <w:szCs w:val="22"/>
        </w:rPr>
        <w:t>.  Odbiór robót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Podstawą odbioru są:</w:t>
      </w:r>
      <w:r w:rsidR="00BA7F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protokoły badań materiałów, atesty i świadectwa.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A7FE2">
      <w:pPr>
        <w:pStyle w:val="Tekstpodstawowy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BE6DAE">
        <w:rPr>
          <w:b/>
          <w:bCs/>
          <w:sz w:val="22"/>
          <w:szCs w:val="22"/>
        </w:rPr>
        <w:t xml:space="preserve">.1. </w:t>
      </w:r>
      <w:r w:rsidR="00BE6DAE">
        <w:rPr>
          <w:b/>
          <w:bCs/>
          <w:sz w:val="22"/>
          <w:szCs w:val="22"/>
        </w:rPr>
        <w:t>Stolarka okienna</w:t>
      </w:r>
      <w:r w:rsidR="00BE6DAE">
        <w:rPr>
          <w:sz w:val="22"/>
          <w:szCs w:val="22"/>
        </w:rPr>
        <w:t xml:space="preserve"> </w:t>
      </w:r>
      <w:r w:rsidR="00BE6DAE">
        <w:rPr>
          <w:b/>
          <w:sz w:val="22"/>
          <w:szCs w:val="22"/>
        </w:rPr>
        <w:t xml:space="preserve">drewniana </w:t>
      </w:r>
      <w:r w:rsidR="00BE6DAE">
        <w:rPr>
          <w:sz w:val="22"/>
          <w:szCs w:val="22"/>
        </w:rPr>
        <w:t>– sprawdzenie wg punktu 6.1., sprawdzenie zgodności z dokumentacją, skontrolowanie ważności atestów i aprobat technicznych.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</w:p>
    <w:p w:rsidR="00000000" w:rsidRDefault="00BA7FE2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E6DAE">
        <w:rPr>
          <w:b/>
          <w:sz w:val="22"/>
          <w:szCs w:val="22"/>
        </w:rPr>
        <w:t>. Przepisy związane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PN-90/B-14501 Zaprawy budowlane zwykłe.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PN-85/B-04500 Zaprawy budowlane. Badania cech fizycznych i wytrzymałościowych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PN-79/B-06711 Kruszywa mineralne. Piaski do zapraw b</w:t>
      </w:r>
      <w:r>
        <w:rPr>
          <w:sz w:val="22"/>
          <w:szCs w:val="22"/>
        </w:rPr>
        <w:t>udowlanych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PN-B-30020:1999 Wapno budowlane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PN-88/B-32250 Materiały budowlane. Woda do betonów i zapraw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PN-78/B-01100 Kruszywa mineralne. Podział, nazwy, określenia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PN-B-02151:1999 Akustyka budowlana. Ochrona przed hałasem w budynkach – izolacyjność akustyc</w:t>
      </w:r>
      <w:r>
        <w:rPr>
          <w:sz w:val="22"/>
          <w:szCs w:val="22"/>
        </w:rPr>
        <w:t>zna przegród w budynkach oraz izolacyjność akustyczna elementów budowlanych</w:t>
      </w:r>
    </w:p>
    <w:p w:rsidR="00000000" w:rsidRDefault="00BE6DAE">
      <w:pPr>
        <w:pStyle w:val="Tekstpodstawowy"/>
        <w:spacing w:line="240" w:lineRule="auto"/>
        <w:ind w:right="-468"/>
        <w:rPr>
          <w:sz w:val="22"/>
          <w:szCs w:val="22"/>
        </w:rPr>
      </w:pPr>
      <w:r>
        <w:rPr>
          <w:sz w:val="22"/>
          <w:szCs w:val="22"/>
        </w:rPr>
        <w:t>PN-EN 1670:2000 Okucia budowlane. Odporność na korozję. Wymagania i metody badań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P-88/B-10085 Stolarka budowlana. Okna i drzwi. Wymagania i badania</w:t>
      </w:r>
    </w:p>
    <w:p w:rsidR="00000000" w:rsidRDefault="00BE6DAE">
      <w:pPr>
        <w:pStyle w:val="Tekstpodstawowy"/>
        <w:spacing w:line="240" w:lineRule="auto"/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PN-88/B-10085/Az2:1997 Stolarka </w:t>
      </w:r>
      <w:r>
        <w:rPr>
          <w:sz w:val="22"/>
          <w:szCs w:val="22"/>
        </w:rPr>
        <w:t>budowlana. Okna i drzwi. Wymagania i badania. (Zmiana Az2)</w:t>
      </w:r>
    </w:p>
    <w:p w:rsidR="00000000" w:rsidRDefault="00BE6DAE">
      <w:pPr>
        <w:pStyle w:val="Tekstpodstawowy"/>
        <w:spacing w:line="24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>PN-88/B-10085/Az3:2001 Stolarka budowlana. Okna i drzwi. Wymagania i badania. (Zmiana Az3)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PN-B-05000-1996 Okna i drzwi. Pakowanie, przechowywanie, transport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PN-B-94411:1996 Okucia budowlane. Wymia</w:t>
      </w:r>
      <w:r>
        <w:rPr>
          <w:sz w:val="22"/>
          <w:szCs w:val="22"/>
        </w:rPr>
        <w:t>ry części chwytowych klamek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PN-88/B-94410 Okucia budowlane. Klamki, gałki, uchwyty i tarcze drzwiowe. Ogólne wymagania i badania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PN-88/B-94410/Az1:1998 Okucia budowlane. Klamki, gałki, uchwyty i tarcze drzwiowe. Ogólne wymagania i badania. Zmiana A1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PN-B-1</w:t>
      </w:r>
      <w:r>
        <w:rPr>
          <w:sz w:val="22"/>
          <w:szCs w:val="22"/>
        </w:rPr>
        <w:t>3079:1997 Szkło budowlane. Szyby zespolone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PN-89/6821-02 Szkło budowlane. Szyby zespolone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BN-84/6829-04 Szkło budowlane. Szyby bezpieczne hartowane płaskie. Szyby na skrzydła drzwiowe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BN-79/7150-01 Stolarka budowlana. Pakowanie, przechowywanie, transport</w:t>
      </w:r>
    </w:p>
    <w:p w:rsidR="00000000" w:rsidRDefault="00BE6DAE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>N-64/B-94071 Okucia budowlane. Samozamykacze sprężynowe</w:t>
      </w:r>
    </w:p>
    <w:p w:rsidR="00000000" w:rsidRDefault="00BE6DAE">
      <w:r>
        <w:t>PN-EN 1363-1:200</w:t>
      </w:r>
    </w:p>
    <w:p w:rsidR="00000000" w:rsidRDefault="00BE6DAE"/>
    <w:p w:rsidR="00000000" w:rsidRDefault="00BE6DAE"/>
    <w:p w:rsidR="00BA7FE2" w:rsidRDefault="00BA7FE2"/>
    <w:sectPr w:rsidR="00BA7FE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AE" w:rsidRDefault="00BE6DAE">
      <w:r>
        <w:separator/>
      </w:r>
    </w:p>
  </w:endnote>
  <w:endnote w:type="continuationSeparator" w:id="0">
    <w:p w:rsidR="00BE6DAE" w:rsidRDefault="00BE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D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BE6D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D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1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BE6D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AE" w:rsidRDefault="00BE6DAE">
      <w:r>
        <w:separator/>
      </w:r>
    </w:p>
  </w:footnote>
  <w:footnote w:type="continuationSeparator" w:id="0">
    <w:p w:rsidR="00BE6DAE" w:rsidRDefault="00BE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EA7"/>
    <w:multiLevelType w:val="hybridMultilevel"/>
    <w:tmpl w:val="3B8E2F2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844D7"/>
    <w:multiLevelType w:val="hybridMultilevel"/>
    <w:tmpl w:val="6FD47BF6"/>
    <w:lvl w:ilvl="0" w:tplc="82B83F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E2"/>
    <w:rsid w:val="0082116F"/>
    <w:rsid w:val="00BA7FE2"/>
    <w:rsid w:val="00B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 w:firstLine="348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BA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F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 w:firstLine="348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BA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wkarp</dc:creator>
  <cp:lastModifiedBy>wkarp</cp:lastModifiedBy>
  <cp:revision>2</cp:revision>
  <cp:lastPrinted>2009-04-28T07:17:00Z</cp:lastPrinted>
  <dcterms:created xsi:type="dcterms:W3CDTF">2012-05-28T08:06:00Z</dcterms:created>
  <dcterms:modified xsi:type="dcterms:W3CDTF">2012-05-28T08:58:00Z</dcterms:modified>
</cp:coreProperties>
</file>